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2AC73" w14:textId="10CC11E4" w:rsidR="002C48A0" w:rsidRDefault="004B372C" w:rsidP="004B372C">
      <w:pPr>
        <w:jc w:val="right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203206C" wp14:editId="0E604A6E">
            <wp:extent cx="5760720" cy="1276985"/>
            <wp:effectExtent l="0" t="0" r="0" b="0"/>
            <wp:docPr id="2" name="Image 2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sign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A0">
        <w:rPr>
          <w:b/>
          <w:bCs/>
          <w:sz w:val="36"/>
          <w:szCs w:val="36"/>
        </w:rPr>
        <w:t xml:space="preserve">  </w:t>
      </w:r>
    </w:p>
    <w:p w14:paraId="030525A7" w14:textId="129E4827" w:rsidR="00D57938" w:rsidRPr="0069453E" w:rsidRDefault="00D57938" w:rsidP="002C48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 w:rsidRPr="0069453E">
        <w:rPr>
          <w:b/>
          <w:bCs/>
          <w:sz w:val="36"/>
          <w:szCs w:val="36"/>
        </w:rPr>
        <w:t>MOBILIER DE BIBLIOTHEQ</w:t>
      </w:r>
      <w:r w:rsidR="0069453E" w:rsidRPr="0069453E">
        <w:rPr>
          <w:b/>
          <w:bCs/>
          <w:sz w:val="36"/>
          <w:szCs w:val="36"/>
        </w:rPr>
        <w:t>UE</w:t>
      </w:r>
    </w:p>
    <w:p w14:paraId="2FEF841E" w14:textId="3ED95654" w:rsidR="006A2CF1" w:rsidRDefault="006A2CF1"/>
    <w:p w14:paraId="7357C574" w14:textId="77777777" w:rsidR="002C48A0" w:rsidRDefault="002C48A0"/>
    <w:p w14:paraId="0E0B7AB6" w14:textId="299F98AB" w:rsidR="00D57938" w:rsidRPr="002C48A0" w:rsidRDefault="006A2CF1">
      <w:pPr>
        <w:rPr>
          <w:b/>
          <w:bCs/>
          <w:sz w:val="28"/>
          <w:szCs w:val="28"/>
        </w:rPr>
      </w:pPr>
      <w:r w:rsidRPr="002C48A0">
        <w:rPr>
          <w:b/>
          <w:bCs/>
          <w:sz w:val="28"/>
          <w:szCs w:val="28"/>
        </w:rPr>
        <w:t>Quelques recommandations générales </w:t>
      </w:r>
    </w:p>
    <w:p w14:paraId="095C25B9" w14:textId="6C4BB147" w:rsidR="006A2CF1" w:rsidRDefault="006A2CF1" w:rsidP="006A2CF1">
      <w:pPr>
        <w:pStyle w:val="Paragraphedeliste"/>
        <w:numPr>
          <w:ilvl w:val="0"/>
          <w:numId w:val="2"/>
        </w:numPr>
      </w:pPr>
      <w:r>
        <w:t xml:space="preserve">Privilégier les rayonnages hauts le long des murs et pas au centre des salles. </w:t>
      </w:r>
    </w:p>
    <w:p w14:paraId="08754ABC" w14:textId="65511658" w:rsidR="006A2CF1" w:rsidRDefault="006A2CF1" w:rsidP="006A2CF1">
      <w:pPr>
        <w:pStyle w:val="Paragraphedeliste"/>
        <w:numPr>
          <w:ilvl w:val="0"/>
          <w:numId w:val="2"/>
        </w:numPr>
      </w:pPr>
      <w:r>
        <w:t>Veille</w:t>
      </w:r>
      <w:r w:rsidR="00DA363D">
        <w:t>r</w:t>
      </w:r>
      <w:r>
        <w:t xml:space="preserve"> à une hauteur minimale et maximale des tablettes confortables pour tous</w:t>
      </w:r>
      <w:r w:rsidR="001418FB">
        <w:t>, avec la possibilité de régler la hauteur pour l’adapter à la taille des ouvrages.</w:t>
      </w:r>
    </w:p>
    <w:p w14:paraId="0E743460" w14:textId="5AA46024" w:rsidR="006A2CF1" w:rsidRDefault="006A2CF1" w:rsidP="006A2CF1">
      <w:pPr>
        <w:pStyle w:val="Paragraphedeliste"/>
        <w:numPr>
          <w:ilvl w:val="0"/>
          <w:numId w:val="2"/>
        </w:numPr>
      </w:pPr>
      <w:r>
        <w:t xml:space="preserve">Privilégier les couleurs sobres pour les espaces adultes, plus colorés pour les espaces jeunesse. </w:t>
      </w:r>
    </w:p>
    <w:p w14:paraId="6F0925BC" w14:textId="75A7D8B1" w:rsidR="006A2CF1" w:rsidRDefault="006A2CF1" w:rsidP="006A2CF1">
      <w:pPr>
        <w:pStyle w:val="Paragraphedeliste"/>
        <w:numPr>
          <w:ilvl w:val="0"/>
          <w:numId w:val="2"/>
        </w:numPr>
      </w:pPr>
      <w:r>
        <w:t>Les rayonnages peuvent être en mélaminé ou métalliques</w:t>
      </w:r>
      <w:r w:rsidR="001418FB">
        <w:t>.</w:t>
      </w:r>
      <w:r>
        <w:t xml:space="preserve"> </w:t>
      </w:r>
    </w:p>
    <w:p w14:paraId="6463EC20" w14:textId="5BC79066" w:rsidR="006A2CF1" w:rsidRDefault="006A2CF1" w:rsidP="006A2CF1">
      <w:pPr>
        <w:pStyle w:val="Paragraphedeliste"/>
        <w:numPr>
          <w:ilvl w:val="0"/>
          <w:numId w:val="2"/>
        </w:numPr>
      </w:pPr>
      <w:r>
        <w:t>Privilégier le mobilier sur roulettes (avec frein</w:t>
      </w:r>
      <w:r w:rsidR="00314C8C">
        <w:t>s</w:t>
      </w:r>
      <w:r>
        <w:t xml:space="preserve"> impérativement) pour permettre une modularité de l’espace.</w:t>
      </w:r>
    </w:p>
    <w:p w14:paraId="493FCC25" w14:textId="4FCA3302" w:rsidR="006A2CF1" w:rsidRDefault="006A2CF1" w:rsidP="006A2CF1">
      <w:pPr>
        <w:pStyle w:val="Paragraphedeliste"/>
        <w:numPr>
          <w:ilvl w:val="0"/>
          <w:numId w:val="2"/>
        </w:numPr>
      </w:pPr>
      <w:r>
        <w:t>Intégrer idéalement des tapis et assises basses (poufs, galettes) pour l’espace Jeunesse</w:t>
      </w:r>
      <w:r w:rsidR="00F1339C">
        <w:t>, dans des matières lavables facilement</w:t>
      </w:r>
      <w:r>
        <w:t xml:space="preserve">, </w:t>
      </w:r>
      <w:r w:rsidR="00DA363D">
        <w:t>ainsi qu’</w:t>
      </w:r>
      <w:r>
        <w:t>une table de travail et</w:t>
      </w:r>
      <w:r w:rsidR="00DA363D">
        <w:t xml:space="preserve"> des</w:t>
      </w:r>
      <w:r>
        <w:t xml:space="preserve"> chaises pour l’espace adulte. </w:t>
      </w:r>
    </w:p>
    <w:p w14:paraId="073DA0A7" w14:textId="0E85E1FA" w:rsidR="00F1339C" w:rsidRDefault="00F1339C" w:rsidP="006A2CF1">
      <w:pPr>
        <w:pStyle w:val="Paragraphedeliste"/>
        <w:numPr>
          <w:ilvl w:val="0"/>
          <w:numId w:val="2"/>
        </w:numPr>
      </w:pPr>
      <w:r>
        <w:t>N</w:t>
      </w:r>
      <w:r w:rsidR="00DA363D">
        <w:t>e pas hésiter</w:t>
      </w:r>
      <w:r>
        <w:t xml:space="preserve"> pas à changer les néons pour </w:t>
      </w:r>
      <w:r w:rsidR="00314C8C">
        <w:t>un éclairage à LED</w:t>
      </w:r>
      <w:r>
        <w:t xml:space="preserve"> pour un meilleur confort et des économies d’énergie. </w:t>
      </w:r>
    </w:p>
    <w:p w14:paraId="6A305384" w14:textId="46126AE7" w:rsidR="00F517E8" w:rsidRDefault="00DA363D" w:rsidP="00F517E8">
      <w:pPr>
        <w:pStyle w:val="Paragraphedeliste"/>
        <w:numPr>
          <w:ilvl w:val="0"/>
          <w:numId w:val="2"/>
        </w:numPr>
      </w:pPr>
      <w:r>
        <w:t xml:space="preserve">Pour les rayonnages de l’espace Jeunesse, privilégier une hauteur maximale de 1,50m. </w:t>
      </w:r>
    </w:p>
    <w:p w14:paraId="4B9BF051" w14:textId="206AD20F" w:rsidR="00F517E8" w:rsidRDefault="00F517E8" w:rsidP="00F517E8">
      <w:pPr>
        <w:pStyle w:val="Paragraphedeliste"/>
        <w:numPr>
          <w:ilvl w:val="0"/>
          <w:numId w:val="2"/>
        </w:numPr>
      </w:pPr>
      <w:r>
        <w:t>Petit matériel complémentaire : serre-livres, présentoirs à livres, planches de code-barres et douchette en cas d’informatisation.</w:t>
      </w:r>
    </w:p>
    <w:p w14:paraId="3A18CB61" w14:textId="77777777" w:rsidR="00F1339C" w:rsidRDefault="00F1339C" w:rsidP="00DA363D">
      <w:pPr>
        <w:pStyle w:val="Paragraphedeliste"/>
      </w:pPr>
    </w:p>
    <w:p w14:paraId="2E337757" w14:textId="5586FA9C" w:rsidR="00AA29C5" w:rsidRDefault="00D57938">
      <w:pPr>
        <w:rPr>
          <w:b/>
          <w:bCs/>
          <w:sz w:val="28"/>
          <w:szCs w:val="28"/>
        </w:rPr>
      </w:pPr>
      <w:r w:rsidRPr="0069453E">
        <w:rPr>
          <w:b/>
          <w:bCs/>
          <w:sz w:val="28"/>
          <w:szCs w:val="28"/>
        </w:rPr>
        <w:t>Mobilier</w:t>
      </w:r>
    </w:p>
    <w:p w14:paraId="1AF1DD7B" w14:textId="3F66B16B" w:rsidR="00AA29C5" w:rsidRDefault="00AA29C5" w:rsidP="00AA29C5">
      <w:r>
        <w:t xml:space="preserve">Profondeur recommandée pour tous les rayonnages : 250 mm ou 300 mm </w:t>
      </w:r>
    </w:p>
    <w:p w14:paraId="581AE5E1" w14:textId="59B6A174" w:rsidR="00AA29C5" w:rsidRPr="00AA29C5" w:rsidRDefault="00AA29C5">
      <w:r>
        <w:t>Largeur recommandée pour tous les rayonnages : 900 mm</w:t>
      </w:r>
    </w:p>
    <w:p w14:paraId="6BEAC411" w14:textId="4B327AE7" w:rsidR="001F7D85" w:rsidRPr="009C56A6" w:rsidRDefault="001F7D85">
      <w:pPr>
        <w:rPr>
          <w:b/>
          <w:bCs/>
        </w:rPr>
      </w:pPr>
      <w:r w:rsidRPr="009C56A6">
        <w:rPr>
          <w:b/>
          <w:bCs/>
        </w:rPr>
        <w:t>Les r</w:t>
      </w:r>
      <w:r w:rsidR="001C3DF7" w:rsidRPr="009C56A6">
        <w:rPr>
          <w:b/>
          <w:bCs/>
        </w:rPr>
        <w:t>ayonnages</w:t>
      </w:r>
      <w:r w:rsidRPr="009C56A6">
        <w:rPr>
          <w:b/>
          <w:bCs/>
        </w:rPr>
        <w:t xml:space="preserve"> </w:t>
      </w:r>
      <w:r w:rsidR="00AA29C5">
        <w:rPr>
          <w:b/>
          <w:bCs/>
        </w:rPr>
        <w:t>pour l’espace adultes</w:t>
      </w:r>
    </w:p>
    <w:p w14:paraId="40EC9C16" w14:textId="2870B704" w:rsidR="001C3DF7" w:rsidRPr="001F7D85" w:rsidRDefault="001F7D85">
      <w:r>
        <w:t>P</w:t>
      </w:r>
      <w:r w:rsidRPr="001F7D85">
        <w:t>lusieurs hauteurs possibles :</w:t>
      </w:r>
    </w:p>
    <w:p w14:paraId="593AA5D2" w14:textId="798CE497" w:rsidR="001F7D85" w:rsidRPr="001F7D85" w:rsidRDefault="001F7D85" w:rsidP="001F7D85">
      <w:pPr>
        <w:pStyle w:val="Paragraphedeliste"/>
        <w:numPr>
          <w:ilvl w:val="0"/>
          <w:numId w:val="1"/>
        </w:numPr>
      </w:pPr>
      <w:r w:rsidRPr="001F7D85">
        <w:t>2100 mm = 6 tablettes</w:t>
      </w:r>
    </w:p>
    <w:p w14:paraId="2D2A6387" w14:textId="78C8079F" w:rsidR="001F7D85" w:rsidRPr="001F7D85" w:rsidRDefault="001F7D85" w:rsidP="001F7D85">
      <w:pPr>
        <w:pStyle w:val="Paragraphedeliste"/>
        <w:numPr>
          <w:ilvl w:val="0"/>
          <w:numId w:val="1"/>
        </w:numPr>
      </w:pPr>
      <w:r w:rsidRPr="001F7D85">
        <w:t>1800 mm = 5 tablettes</w:t>
      </w:r>
    </w:p>
    <w:p w14:paraId="4E81007D" w14:textId="40A91317" w:rsidR="001F7D85" w:rsidRDefault="001F7D85" w:rsidP="00AA29C5">
      <w:pPr>
        <w:pStyle w:val="Paragraphedeliste"/>
        <w:numPr>
          <w:ilvl w:val="0"/>
          <w:numId w:val="1"/>
        </w:numPr>
      </w:pPr>
      <w:r w:rsidRPr="001F7D85">
        <w:t>1500 mm = 4 tablettes</w:t>
      </w:r>
    </w:p>
    <w:p w14:paraId="65546F6E" w14:textId="77777777" w:rsidR="00AA29C5" w:rsidRPr="009C56A6" w:rsidRDefault="00AA29C5" w:rsidP="00AA29C5">
      <w:pPr>
        <w:rPr>
          <w:b/>
          <w:bCs/>
        </w:rPr>
      </w:pPr>
      <w:r w:rsidRPr="009C56A6">
        <w:rPr>
          <w:b/>
          <w:bCs/>
        </w:rPr>
        <w:t xml:space="preserve">Les rayonnages </w:t>
      </w:r>
      <w:r>
        <w:rPr>
          <w:b/>
          <w:bCs/>
        </w:rPr>
        <w:t>pour l’espace adultes</w:t>
      </w:r>
    </w:p>
    <w:p w14:paraId="7ACA9F1F" w14:textId="5D191405" w:rsidR="004B372C" w:rsidRDefault="00AA29C5" w:rsidP="00BA1C04">
      <w:pPr>
        <w:pStyle w:val="Paragraphedeliste"/>
        <w:numPr>
          <w:ilvl w:val="0"/>
          <w:numId w:val="1"/>
        </w:numPr>
      </w:pPr>
      <w:r>
        <w:t xml:space="preserve">Hauteur recommandée : </w:t>
      </w:r>
      <w:r w:rsidRPr="001F7D85">
        <w:t xml:space="preserve">1200 mm = 3 tablettes </w:t>
      </w:r>
    </w:p>
    <w:p w14:paraId="108EC0C8" w14:textId="2492BEA3" w:rsidR="00BA1C04" w:rsidRDefault="00BA1C04" w:rsidP="00BA1C04">
      <w:r>
        <w:lastRenderedPageBreak/>
        <w:t>Rayonnage simple face</w:t>
      </w:r>
      <w:r w:rsidR="002C48A0">
        <w:t xml:space="preserve"> (contre un mur)</w:t>
      </w:r>
    </w:p>
    <w:p w14:paraId="0BFE1A00" w14:textId="2E3818BD" w:rsidR="00BA1C04" w:rsidRDefault="00BA1C04" w:rsidP="00BA1C04">
      <w:r>
        <w:rPr>
          <w:noProof/>
        </w:rPr>
        <w:drawing>
          <wp:inline distT="0" distB="0" distL="0" distR="0" wp14:anchorId="3919E0FA" wp14:editId="7FEE7D82">
            <wp:extent cx="3333750" cy="3255572"/>
            <wp:effectExtent l="0" t="0" r="0" b="2540"/>
            <wp:docPr id="7" name="Image 7" descr="Une image contenant texte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meubles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02" cy="32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FA8D" w14:textId="04EA7F42" w:rsidR="001F7D85" w:rsidRDefault="00BA1C04" w:rsidP="00BA1C04">
      <w:r>
        <w:t>Rayonnage double face </w:t>
      </w:r>
      <w:r w:rsidR="002C48A0">
        <w:t xml:space="preserve">(au centre </w:t>
      </w:r>
      <w:r w:rsidR="004D672B">
        <w:t xml:space="preserve">de la salle) </w:t>
      </w:r>
      <w:r>
        <w:t xml:space="preserve"> </w:t>
      </w:r>
    </w:p>
    <w:p w14:paraId="2D2AD3FF" w14:textId="77777777" w:rsidR="00185EA3" w:rsidRDefault="00BA1C04">
      <w:r>
        <w:rPr>
          <w:noProof/>
        </w:rPr>
        <w:drawing>
          <wp:inline distT="0" distB="0" distL="0" distR="0" wp14:anchorId="42637BBB" wp14:editId="5777F2B7">
            <wp:extent cx="3505200" cy="4673600"/>
            <wp:effectExtent l="0" t="0" r="0" b="0"/>
            <wp:docPr id="4" name="Image 4" descr="Une image contenant texte, meubles, fich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meubles, fichie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47" cy="46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6A13" w14:textId="2A2D7694" w:rsidR="002A6B95" w:rsidRPr="00BA1C04" w:rsidRDefault="002A6B95">
      <w:r w:rsidRPr="00185EA3">
        <w:rPr>
          <w:b/>
          <w:bCs/>
        </w:rPr>
        <w:lastRenderedPageBreak/>
        <w:t>Bacs à BD</w:t>
      </w:r>
      <w:r w:rsidRPr="00BA1C04">
        <w:t xml:space="preserve"> </w:t>
      </w:r>
      <w:r w:rsidR="0069453E" w:rsidRPr="00BA1C04">
        <w:t>(capacité : 100 albums environ)</w:t>
      </w:r>
      <w:r w:rsidR="00BA1C04" w:rsidRPr="00BA1C04">
        <w:t xml:space="preserve"> en hauteur (pour ados/adultes)</w:t>
      </w:r>
    </w:p>
    <w:p w14:paraId="3BD38E8C" w14:textId="77777777" w:rsidR="009C56A6" w:rsidRDefault="00BA1C04">
      <w:r>
        <w:rPr>
          <w:noProof/>
        </w:rPr>
        <w:drawing>
          <wp:inline distT="0" distB="0" distL="0" distR="0" wp14:anchorId="4DF234AB" wp14:editId="1544F73F">
            <wp:extent cx="2838450" cy="2838450"/>
            <wp:effectExtent l="0" t="0" r="0" b="0"/>
            <wp:docPr id="6" name="Image 6" descr="Une image contenant texte, meubles, charrette à bra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meubles, charrette à bras, tabl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C5A3" w14:textId="77777777" w:rsidR="00185EA3" w:rsidRDefault="00185EA3">
      <w:pPr>
        <w:rPr>
          <w:b/>
          <w:bCs/>
        </w:rPr>
      </w:pPr>
    </w:p>
    <w:p w14:paraId="4BFE6673" w14:textId="1C3AD7E3" w:rsidR="008811F2" w:rsidRPr="0049647F" w:rsidRDefault="00944DB3">
      <w:pPr>
        <w:rPr>
          <w:b/>
          <w:bCs/>
          <w:sz w:val="28"/>
          <w:szCs w:val="28"/>
        </w:rPr>
      </w:pPr>
      <w:r w:rsidRPr="0049647F">
        <w:rPr>
          <w:b/>
          <w:bCs/>
          <w:sz w:val="28"/>
          <w:szCs w:val="28"/>
        </w:rPr>
        <w:t>Bac</w:t>
      </w:r>
      <w:r w:rsidR="00185EA3" w:rsidRPr="0049647F">
        <w:rPr>
          <w:b/>
          <w:bCs/>
          <w:sz w:val="28"/>
          <w:szCs w:val="28"/>
        </w:rPr>
        <w:t>s</w:t>
      </w:r>
      <w:r w:rsidRPr="0049647F">
        <w:rPr>
          <w:b/>
          <w:bCs/>
          <w:sz w:val="28"/>
          <w:szCs w:val="28"/>
        </w:rPr>
        <w:t xml:space="preserve"> à albums</w:t>
      </w:r>
      <w:r w:rsidR="002A6B95" w:rsidRPr="0049647F">
        <w:rPr>
          <w:b/>
          <w:bCs/>
          <w:sz w:val="28"/>
          <w:szCs w:val="28"/>
        </w:rPr>
        <w:t xml:space="preserve"> </w:t>
      </w:r>
      <w:r w:rsidR="0049647F" w:rsidRPr="0049647F">
        <w:rPr>
          <w:b/>
          <w:bCs/>
          <w:sz w:val="28"/>
          <w:szCs w:val="28"/>
        </w:rPr>
        <w:t>pour l’espace Jeunesse</w:t>
      </w:r>
    </w:p>
    <w:p w14:paraId="6B241BB6" w14:textId="27C1198D" w:rsidR="00944DB3" w:rsidRDefault="008811F2">
      <w:r>
        <w:t>Bacs à albums à</w:t>
      </w:r>
      <w:r w:rsidR="002A6B95">
        <w:t xml:space="preserve"> 4 compartiments</w:t>
      </w:r>
      <w:r w:rsidR="00924844">
        <w:t xml:space="preserve"> (séparateurs centraux 19 mm environ)</w:t>
      </w:r>
      <w:r w:rsidR="00BA1C04">
        <w:t xml:space="preserve"> pour espace </w:t>
      </w:r>
      <w:r w:rsidR="00AA29C5">
        <w:t xml:space="preserve">petite enfance </w:t>
      </w:r>
      <w:r w:rsidR="00944DB3">
        <w:t>(</w:t>
      </w:r>
      <w:r w:rsidR="002A6B95">
        <w:t>contenance : 80 albums environ)</w:t>
      </w:r>
      <w:r w:rsidR="00924844">
        <w:t xml:space="preserve">. </w:t>
      </w:r>
    </w:p>
    <w:p w14:paraId="4BCFE56C" w14:textId="01A137AE" w:rsidR="002A6B95" w:rsidRDefault="002A6B95"/>
    <w:p w14:paraId="20E1C0B7" w14:textId="6AB09E7A" w:rsidR="002A6B95" w:rsidRDefault="002A6B95">
      <w:r>
        <w:rPr>
          <w:noProof/>
        </w:rPr>
        <w:drawing>
          <wp:inline distT="0" distB="0" distL="0" distR="0" wp14:anchorId="14D0AD8E" wp14:editId="5A85C50D">
            <wp:extent cx="5086350" cy="37424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480" cy="37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9DAB" w14:textId="22F95974" w:rsidR="002C48A0" w:rsidRDefault="002C48A0"/>
    <w:p w14:paraId="37182FFA" w14:textId="77777777" w:rsidR="00185EA3" w:rsidRDefault="00185EA3"/>
    <w:p w14:paraId="2FC06E32" w14:textId="77777777" w:rsidR="00185EA3" w:rsidRDefault="00185EA3"/>
    <w:p w14:paraId="52E970AF" w14:textId="07F19DF8" w:rsidR="002C48A0" w:rsidRDefault="002C48A0">
      <w:r>
        <w:t>Bac à album simple</w:t>
      </w:r>
      <w:r w:rsidR="00AA29C5">
        <w:t xml:space="preserve"> pour espace </w:t>
      </w:r>
      <w:r w:rsidR="003065F9">
        <w:t>Petite enfance</w:t>
      </w:r>
      <w:r>
        <w:t xml:space="preserve"> (contenance : 30 albums environ) </w:t>
      </w:r>
    </w:p>
    <w:p w14:paraId="2B258FBA" w14:textId="5B45E452" w:rsidR="002C48A0" w:rsidRDefault="000A3950">
      <w:r>
        <w:rPr>
          <w:noProof/>
        </w:rPr>
        <w:drawing>
          <wp:inline distT="0" distB="0" distL="0" distR="0" wp14:anchorId="510D7381" wp14:editId="39BAF7D4">
            <wp:extent cx="2783758" cy="2876550"/>
            <wp:effectExtent l="0" t="0" r="0" b="0"/>
            <wp:docPr id="3" name="Image 3" descr="Une image contenant texte, conteneur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onteneur, boî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45" cy="28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0498" w14:textId="0F9DF6CA" w:rsidR="003065F9" w:rsidRDefault="003065F9"/>
    <w:p w14:paraId="3A11665F" w14:textId="662ED73C" w:rsidR="003065F9" w:rsidRDefault="003065F9"/>
    <w:p w14:paraId="2A75E78C" w14:textId="77777777" w:rsidR="00AD356E" w:rsidRDefault="003065F9">
      <w:r>
        <w:t xml:space="preserve">Bac à album 4 cases pour espace jeunesse </w:t>
      </w:r>
    </w:p>
    <w:p w14:paraId="3B26E476" w14:textId="4A7D73B5" w:rsidR="003065F9" w:rsidRDefault="003065F9">
      <w:r>
        <w:t>(hauteur 55cm, longueur 75 cm, largeur 55 cm</w:t>
      </w:r>
      <w:r w:rsidR="00AD356E">
        <w:t>)</w:t>
      </w:r>
    </w:p>
    <w:p w14:paraId="47FCE1C4" w14:textId="7333922A" w:rsidR="003065F9" w:rsidRDefault="003065F9">
      <w:r>
        <w:rPr>
          <w:noProof/>
        </w:rPr>
        <w:drawing>
          <wp:inline distT="0" distB="0" distL="0" distR="0" wp14:anchorId="1C7B382A" wp14:editId="4C9CD167">
            <wp:extent cx="4149001" cy="3876040"/>
            <wp:effectExtent l="0" t="0" r="4445" b="0"/>
            <wp:docPr id="1" name="Image 1" descr="Bac à albums bas L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 à albums bas Li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11" cy="38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C2401"/>
    <w:multiLevelType w:val="hybridMultilevel"/>
    <w:tmpl w:val="9F46F20E"/>
    <w:lvl w:ilvl="0" w:tplc="659ED2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17481"/>
    <w:multiLevelType w:val="hybridMultilevel"/>
    <w:tmpl w:val="DF0EBF5E"/>
    <w:lvl w:ilvl="0" w:tplc="D74C33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938"/>
    <w:rsid w:val="000A3950"/>
    <w:rsid w:val="001418FB"/>
    <w:rsid w:val="00185EA3"/>
    <w:rsid w:val="001B5E9A"/>
    <w:rsid w:val="001C3DF7"/>
    <w:rsid w:val="001F7D85"/>
    <w:rsid w:val="002A6B95"/>
    <w:rsid w:val="002C48A0"/>
    <w:rsid w:val="003065F9"/>
    <w:rsid w:val="00314C8C"/>
    <w:rsid w:val="0049647F"/>
    <w:rsid w:val="004B372C"/>
    <w:rsid w:val="004D672B"/>
    <w:rsid w:val="00612C42"/>
    <w:rsid w:val="0069453E"/>
    <w:rsid w:val="006A2CF1"/>
    <w:rsid w:val="008811F2"/>
    <w:rsid w:val="00924844"/>
    <w:rsid w:val="00944DB3"/>
    <w:rsid w:val="009C56A6"/>
    <w:rsid w:val="00AA29C5"/>
    <w:rsid w:val="00AA5723"/>
    <w:rsid w:val="00AD356E"/>
    <w:rsid w:val="00B32790"/>
    <w:rsid w:val="00B54101"/>
    <w:rsid w:val="00BA1C04"/>
    <w:rsid w:val="00D27A78"/>
    <w:rsid w:val="00D57938"/>
    <w:rsid w:val="00D727D6"/>
    <w:rsid w:val="00DA363D"/>
    <w:rsid w:val="00E308EB"/>
    <w:rsid w:val="00E90106"/>
    <w:rsid w:val="00ED63EC"/>
    <w:rsid w:val="00F1339C"/>
    <w:rsid w:val="00F5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35C57"/>
  <w15:chartTrackingRefBased/>
  <w15:docId w15:val="{11C07DCE-D7C6-44AA-AEE6-E83CC6DB9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7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BERGERON</dc:creator>
  <cp:keywords/>
  <dc:description/>
  <cp:lastModifiedBy>FRANCOIS Jean-Remi</cp:lastModifiedBy>
  <cp:revision>2</cp:revision>
  <dcterms:created xsi:type="dcterms:W3CDTF">2024-03-19T09:00:00Z</dcterms:created>
  <dcterms:modified xsi:type="dcterms:W3CDTF">2024-03-19T09:00:00Z</dcterms:modified>
</cp:coreProperties>
</file>